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06BEA" w14:textId="554C19C0" w:rsidR="007A1BAD" w:rsidRPr="00340246" w:rsidRDefault="00E8650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340246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CB460F">
        <w:rPr>
          <w:rFonts w:ascii="Corbel" w:hAnsi="Corbel"/>
          <w:bCs/>
          <w:i/>
          <w:sz w:val="24"/>
          <w:szCs w:val="24"/>
        </w:rPr>
        <w:t>7</w:t>
      </w:r>
      <w:r w:rsidRPr="00340246">
        <w:rPr>
          <w:rFonts w:ascii="Corbel" w:hAnsi="Corbel"/>
          <w:bCs/>
          <w:i/>
          <w:sz w:val="24"/>
          <w:szCs w:val="24"/>
        </w:rPr>
        <w:t>/20</w:t>
      </w:r>
      <w:r w:rsidR="00CB460F">
        <w:rPr>
          <w:rFonts w:ascii="Corbel" w:hAnsi="Corbel"/>
          <w:bCs/>
          <w:i/>
          <w:sz w:val="24"/>
          <w:szCs w:val="24"/>
        </w:rPr>
        <w:t>23</w:t>
      </w:r>
    </w:p>
    <w:p w14:paraId="0D88AB48" w14:textId="77777777" w:rsidR="007A1BAD" w:rsidRPr="00340246" w:rsidRDefault="00E8650F">
      <w:pPr>
        <w:pStyle w:val="TreA"/>
        <w:spacing w:after="0" w:line="240" w:lineRule="auto"/>
        <w:jc w:val="center"/>
        <w:rPr>
          <w:sz w:val="24"/>
          <w:szCs w:val="24"/>
          <w:lang w:val="pl-PL"/>
        </w:rPr>
      </w:pPr>
      <w:r w:rsidRPr="00340246">
        <w:rPr>
          <w:rFonts w:ascii="Corbel" w:eastAsia="Corbel" w:hAnsi="Corbel" w:cs="Corbel"/>
          <w:b/>
          <w:bCs/>
          <w:smallCaps/>
          <w:sz w:val="24"/>
          <w:szCs w:val="24"/>
          <w:lang w:val="pl-PL"/>
        </w:rPr>
        <w:t>SYLABUS</w:t>
      </w:r>
    </w:p>
    <w:p w14:paraId="4F1F9045" w14:textId="12604164" w:rsidR="007A1BAD" w:rsidRPr="008A6C99" w:rsidRDefault="00E8650F" w:rsidP="008A6C99">
      <w:pPr>
        <w:pStyle w:val="Odpowiedzi"/>
        <w:jc w:val="center"/>
        <w:rPr>
          <w:rFonts w:ascii="Corbel" w:hAnsi="Corbel"/>
          <w:b w:val="0"/>
          <w:bCs/>
        </w:rPr>
      </w:pPr>
      <w:r w:rsidRPr="008A6C99">
        <w:rPr>
          <w:rFonts w:ascii="Corbel" w:hAnsi="Corbel"/>
          <w:b w:val="0"/>
          <w:bCs/>
          <w:i/>
          <w:iCs/>
        </w:rPr>
        <w:t>dotyczy</w:t>
      </w:r>
      <w:r w:rsidR="00B60F07" w:rsidRPr="008A6C99">
        <w:rPr>
          <w:rFonts w:ascii="Corbel" w:hAnsi="Corbel"/>
          <w:b w:val="0"/>
          <w:bCs/>
          <w:i/>
          <w:iCs/>
        </w:rPr>
        <w:t xml:space="preserve"> </w:t>
      </w:r>
      <w:r w:rsidRPr="008A6C99">
        <w:rPr>
          <w:rFonts w:ascii="Corbel" w:hAnsi="Corbel"/>
          <w:b w:val="0"/>
          <w:bCs/>
          <w:i/>
          <w:iCs/>
        </w:rPr>
        <w:t>cyklu</w:t>
      </w:r>
      <w:r w:rsidR="00B60F07" w:rsidRPr="008A6C99">
        <w:rPr>
          <w:rFonts w:ascii="Corbel" w:hAnsi="Corbel"/>
          <w:b w:val="0"/>
          <w:bCs/>
          <w:i/>
          <w:iCs/>
        </w:rPr>
        <w:t xml:space="preserve"> </w:t>
      </w:r>
      <w:r w:rsidRPr="008A6C99">
        <w:rPr>
          <w:rFonts w:ascii="Corbel" w:hAnsi="Corbel"/>
          <w:b w:val="0"/>
          <w:bCs/>
          <w:i/>
          <w:iCs/>
        </w:rPr>
        <w:t>kształcenia 20</w:t>
      </w:r>
      <w:r w:rsidR="003967BE">
        <w:rPr>
          <w:rFonts w:ascii="Corbel" w:hAnsi="Corbel"/>
          <w:b w:val="0"/>
          <w:bCs/>
          <w:i/>
          <w:iCs/>
        </w:rPr>
        <w:t>25</w:t>
      </w:r>
      <w:r w:rsidR="008A6C99" w:rsidRPr="008A6C99">
        <w:rPr>
          <w:rFonts w:ascii="Corbel" w:hAnsi="Corbel"/>
          <w:b w:val="0"/>
          <w:bCs/>
          <w:i/>
          <w:iCs/>
        </w:rPr>
        <w:t>-202</w:t>
      </w:r>
      <w:r w:rsidR="003967BE">
        <w:rPr>
          <w:rFonts w:ascii="Corbel" w:hAnsi="Corbel"/>
          <w:b w:val="0"/>
          <w:bCs/>
          <w:i/>
          <w:iCs/>
        </w:rPr>
        <w:t>8</w:t>
      </w:r>
    </w:p>
    <w:p w14:paraId="3FC5E21C" w14:textId="0A2115F2" w:rsidR="007A1BAD" w:rsidRDefault="00E8650F">
      <w:pPr>
        <w:pStyle w:val="TreA"/>
        <w:spacing w:after="0" w:line="240" w:lineRule="exact"/>
        <w:jc w:val="both"/>
        <w:rPr>
          <w:rFonts w:ascii="Corbel" w:eastAsia="Corbel" w:hAnsi="Corbel" w:cs="Corbel"/>
          <w:b/>
          <w:smallCaps/>
          <w:sz w:val="24"/>
          <w:szCs w:val="24"/>
          <w:lang w:val="pl-PL"/>
        </w:rPr>
      </w:pPr>
      <w:r w:rsidRPr="00340246">
        <w:rPr>
          <w:rFonts w:ascii="Corbel" w:eastAsia="Corbel" w:hAnsi="Corbel" w:cs="Corbel"/>
          <w:b/>
          <w:smallCaps/>
          <w:sz w:val="24"/>
          <w:szCs w:val="24"/>
          <w:lang w:val="pl-PL"/>
        </w:rPr>
        <w:tab/>
      </w:r>
      <w:r w:rsidRPr="00340246">
        <w:rPr>
          <w:rFonts w:ascii="Corbel" w:eastAsia="Corbel" w:hAnsi="Corbel" w:cs="Corbel"/>
          <w:b/>
          <w:smallCaps/>
          <w:sz w:val="24"/>
          <w:szCs w:val="24"/>
          <w:lang w:val="pl-PL"/>
        </w:rPr>
        <w:tab/>
      </w:r>
      <w:r w:rsidRPr="00340246">
        <w:rPr>
          <w:rFonts w:ascii="Corbel" w:eastAsia="Corbel" w:hAnsi="Corbel" w:cs="Corbel"/>
          <w:b/>
          <w:smallCaps/>
          <w:sz w:val="24"/>
          <w:szCs w:val="24"/>
          <w:lang w:val="pl-PL"/>
        </w:rPr>
        <w:tab/>
      </w:r>
      <w:r w:rsidRPr="00340246">
        <w:rPr>
          <w:rFonts w:ascii="Corbel" w:eastAsia="Corbel" w:hAnsi="Corbel" w:cs="Corbel"/>
          <w:b/>
          <w:smallCaps/>
          <w:sz w:val="24"/>
          <w:szCs w:val="24"/>
          <w:lang w:val="pl-PL"/>
        </w:rPr>
        <w:tab/>
        <w:t xml:space="preserve">        </w:t>
      </w:r>
    </w:p>
    <w:p w14:paraId="2580294F" w14:textId="77777777" w:rsidR="00340246" w:rsidRPr="00340246" w:rsidRDefault="00340246">
      <w:pPr>
        <w:pStyle w:val="TreA"/>
        <w:spacing w:after="0" w:line="240" w:lineRule="exact"/>
        <w:jc w:val="both"/>
        <w:rPr>
          <w:rFonts w:ascii="Corbel" w:hAnsi="Corbel"/>
          <w:sz w:val="24"/>
          <w:szCs w:val="24"/>
          <w:lang w:val="pl-PL"/>
        </w:rPr>
      </w:pPr>
    </w:p>
    <w:p w14:paraId="40BD8D12" w14:textId="77777777" w:rsidR="007A1BAD" w:rsidRPr="00340246" w:rsidRDefault="00E8650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40246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7088"/>
      </w:tblGrid>
      <w:tr w:rsidR="007A1BAD" w14:paraId="7AC3906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9CF6B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71A95" w14:textId="77777777" w:rsidR="007A1BAD" w:rsidRPr="00340246" w:rsidRDefault="00E8650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eastAsia="Cambria" w:hAnsi="Corbel"/>
                <w:b w:val="0"/>
                <w:color w:val="auto"/>
                <w:sz w:val="24"/>
                <w:szCs w:val="24"/>
              </w:rPr>
              <w:t>Ochrona własności intelektualnej</w:t>
            </w:r>
          </w:p>
        </w:tc>
      </w:tr>
      <w:tr w:rsidR="007A1BAD" w14:paraId="5C65B10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6D9AA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9357C" w14:textId="52E37B1E" w:rsidR="007A1BAD" w:rsidRPr="00340246" w:rsidRDefault="009128BD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B1/JI</w:t>
            </w:r>
          </w:p>
        </w:tc>
      </w:tr>
      <w:tr w:rsidR="007A1BAD" w14:paraId="6324B61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8732" w14:textId="77777777" w:rsidR="007A1BAD" w:rsidRPr="00340246" w:rsidRDefault="00E8650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7178" w14:textId="3BBC420D" w:rsidR="007A1BAD" w:rsidRPr="00340246" w:rsidRDefault="009128BD" w:rsidP="00B60F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Muzyki</w:t>
            </w:r>
          </w:p>
        </w:tc>
      </w:tr>
      <w:tr w:rsidR="007A1BAD" w14:paraId="4BCFE7B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9DA8F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269C2" w14:textId="7B072914" w:rsidR="007A1BAD" w:rsidRPr="00340246" w:rsidRDefault="009128BD" w:rsidP="00B60F0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Muzyki</w:t>
            </w:r>
          </w:p>
        </w:tc>
      </w:tr>
      <w:tr w:rsidR="007A1BAD" w14:paraId="4D8871F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C9E1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7828" w14:textId="77777777" w:rsidR="007A1BAD" w:rsidRPr="00340246" w:rsidRDefault="00E8650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hAnsi="Corbel" w:cs="Calibri"/>
                <w:b w:val="0"/>
                <w:sz w:val="24"/>
                <w:szCs w:val="24"/>
              </w:rPr>
              <w:t>Jazz i muzyka rozrywkowa</w:t>
            </w:r>
          </w:p>
        </w:tc>
      </w:tr>
      <w:tr w:rsidR="007A1BAD" w14:paraId="07A23627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83279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51277" w14:textId="77777777" w:rsidR="007A1BAD" w:rsidRPr="00340246" w:rsidRDefault="00E8650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7A1BAD" w14:paraId="1A24313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1E40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98445" w14:textId="77777777" w:rsidR="007A1BAD" w:rsidRPr="00340246" w:rsidRDefault="00E8650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hAnsi="Corbel" w:cs="Calibri"/>
                <w:b w:val="0"/>
                <w:sz w:val="24"/>
                <w:szCs w:val="24"/>
              </w:rPr>
              <w:t>praktyczny</w:t>
            </w:r>
          </w:p>
        </w:tc>
      </w:tr>
      <w:tr w:rsidR="007A1BAD" w14:paraId="7DD2957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014BE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A519" w14:textId="77777777" w:rsidR="007A1BAD" w:rsidRPr="00340246" w:rsidRDefault="00E8650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A1BAD" w14:paraId="00768C7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CA07E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5C655" w14:textId="568E82AB" w:rsidR="007A1BAD" w:rsidRPr="00340246" w:rsidRDefault="00C43B9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8650F" w:rsidRPr="00340246">
              <w:rPr>
                <w:rFonts w:ascii="Corbel" w:hAnsi="Corbel"/>
                <w:b w:val="0"/>
                <w:sz w:val="24"/>
                <w:szCs w:val="24"/>
              </w:rPr>
              <w:t>ok III, semestr 6</w:t>
            </w:r>
          </w:p>
        </w:tc>
      </w:tr>
      <w:tr w:rsidR="007A1BAD" w14:paraId="4789E38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66B32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B3415" w14:textId="3399A685" w:rsidR="007A1BAD" w:rsidRPr="00340246" w:rsidRDefault="00C43B9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color w:val="auto"/>
                <w:sz w:val="24"/>
                <w:szCs w:val="24"/>
              </w:rPr>
              <w:t>p</w:t>
            </w:r>
            <w:r w:rsidR="003967BE">
              <w:rPr>
                <w:rFonts w:ascii="Corbel" w:hAnsi="Corbel" w:cs="Calibri"/>
                <w:b w:val="0"/>
                <w:color w:val="auto"/>
                <w:sz w:val="24"/>
                <w:szCs w:val="24"/>
              </w:rPr>
              <w:t>odstawowy</w:t>
            </w:r>
          </w:p>
        </w:tc>
      </w:tr>
      <w:tr w:rsidR="007A1BAD" w14:paraId="14C8BD26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B2424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627FC" w14:textId="77777777" w:rsidR="007A1BAD" w:rsidRPr="00340246" w:rsidRDefault="00E8650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A1BAD" w14:paraId="79887F3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D2308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5EE01" w14:textId="1A4C82C6" w:rsidR="007A1BAD" w:rsidRPr="00340246" w:rsidRDefault="009128B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>dr hab.</w:t>
            </w:r>
            <w:r w:rsidR="00E8650F" w:rsidRPr="00340246">
              <w:rPr>
                <w:rFonts w:ascii="Corbel" w:hAnsi="Corbel" w:cs="Calibri"/>
                <w:b w:val="0"/>
                <w:sz w:val="24"/>
                <w:szCs w:val="24"/>
              </w:rPr>
              <w:t xml:space="preserve"> Jolanta Wąsacz-</w:t>
            </w:r>
            <w:proofErr w:type="spellStart"/>
            <w:r w:rsidR="00E8650F" w:rsidRPr="00340246">
              <w:rPr>
                <w:rFonts w:ascii="Corbel" w:hAnsi="Corbel" w:cs="Calibri"/>
                <w:b w:val="0"/>
                <w:sz w:val="24"/>
                <w:szCs w:val="24"/>
              </w:rPr>
              <w:t>Krztoń</w:t>
            </w:r>
            <w:proofErr w:type="spellEnd"/>
          </w:p>
        </w:tc>
      </w:tr>
      <w:tr w:rsidR="007A1BAD" w14:paraId="3AD782B1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6B0C" w14:textId="77777777" w:rsidR="007A1BAD" w:rsidRPr="00340246" w:rsidRDefault="00E8650F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62BB" w14:textId="3FB75853" w:rsidR="007A1BAD" w:rsidRPr="00340246" w:rsidRDefault="009128BD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sz w:val="24"/>
                <w:szCs w:val="24"/>
              </w:rPr>
              <w:t>d</w:t>
            </w:r>
            <w:r w:rsidR="00E8650F" w:rsidRPr="00340246">
              <w:rPr>
                <w:rFonts w:ascii="Corbel" w:hAnsi="Corbel" w:cs="Calibri"/>
                <w:b w:val="0"/>
                <w:sz w:val="24"/>
                <w:szCs w:val="24"/>
              </w:rPr>
              <w:t>r</w:t>
            </w:r>
            <w:r>
              <w:rPr>
                <w:rFonts w:ascii="Corbel" w:hAnsi="Corbel" w:cs="Calibri"/>
                <w:b w:val="0"/>
                <w:sz w:val="24"/>
                <w:szCs w:val="24"/>
              </w:rPr>
              <w:t xml:space="preserve"> hab.</w:t>
            </w:r>
            <w:r w:rsidR="00E8650F" w:rsidRPr="00340246">
              <w:rPr>
                <w:rFonts w:ascii="Corbel" w:hAnsi="Corbel" w:cs="Calibri"/>
                <w:b w:val="0"/>
                <w:sz w:val="24"/>
                <w:szCs w:val="24"/>
              </w:rPr>
              <w:t xml:space="preserve"> Jolanta Wąsacz-</w:t>
            </w:r>
            <w:proofErr w:type="spellStart"/>
            <w:r w:rsidR="00E8650F" w:rsidRPr="00340246">
              <w:rPr>
                <w:rFonts w:ascii="Corbel" w:hAnsi="Corbel" w:cs="Calibri"/>
                <w:b w:val="0"/>
                <w:sz w:val="24"/>
                <w:szCs w:val="24"/>
              </w:rPr>
              <w:t>Krztoń</w:t>
            </w:r>
            <w:proofErr w:type="spellEnd"/>
          </w:p>
        </w:tc>
      </w:tr>
    </w:tbl>
    <w:p w14:paraId="78BD8335" w14:textId="0D79D96E" w:rsidR="007A1BAD" w:rsidRDefault="00E8650F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1078EB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95F9054" w14:textId="77777777" w:rsidR="007A1BAD" w:rsidRDefault="007A1BA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30949A" w14:textId="77777777" w:rsidR="007A1BAD" w:rsidRDefault="00E8650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CC18042" w14:textId="77777777" w:rsidR="007A1BAD" w:rsidRDefault="007A1BA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8"/>
        <w:gridCol w:w="922"/>
        <w:gridCol w:w="801"/>
        <w:gridCol w:w="851"/>
        <w:gridCol w:w="811"/>
        <w:gridCol w:w="828"/>
        <w:gridCol w:w="779"/>
        <w:gridCol w:w="958"/>
        <w:gridCol w:w="1205"/>
        <w:gridCol w:w="1545"/>
      </w:tblGrid>
      <w:tr w:rsidR="007A1BAD" w14:paraId="13665765" w14:textId="77777777" w:rsidTr="00D774C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332E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5235F7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1ECC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33853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4952E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D510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98801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42E3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9E4F7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C427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EDFA3" w14:textId="77777777" w:rsidR="007A1BAD" w:rsidRDefault="00E8650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A1BAD" w14:paraId="123325BE" w14:textId="77777777" w:rsidTr="00D774CF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75BD" w14:textId="77777777" w:rsidR="007A1BAD" w:rsidRDefault="00E865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8A867" w14:textId="77777777" w:rsidR="007A1BAD" w:rsidRDefault="00E865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BD5B8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61F8" w14:textId="77777777" w:rsidR="007A1BAD" w:rsidRDefault="007A1B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825CF" w14:textId="77777777" w:rsidR="007A1BAD" w:rsidRDefault="007A1B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F5150" w14:textId="77777777" w:rsidR="007A1BAD" w:rsidRDefault="007A1B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F3F1B" w14:textId="77777777" w:rsidR="007A1BAD" w:rsidRDefault="007A1B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4CEDD" w14:textId="77777777" w:rsidR="007A1BAD" w:rsidRDefault="007A1B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0EF3E" w14:textId="77777777" w:rsidR="007A1BAD" w:rsidRDefault="007A1B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6FA36" w14:textId="77777777" w:rsidR="007A1BAD" w:rsidRDefault="007A1B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9B78B" w14:textId="77777777" w:rsidR="007A1BAD" w:rsidRDefault="00E865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5E884528" w14:textId="77777777" w:rsidR="007A1BAD" w:rsidRDefault="007A1BA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D1F8F5" w14:textId="77777777" w:rsidR="007A1BAD" w:rsidRDefault="007A1BA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48984A" w14:textId="77777777" w:rsidR="007A1BAD" w:rsidRPr="00651CA0" w:rsidRDefault="00E8650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1CA0">
        <w:rPr>
          <w:rFonts w:ascii="Corbel" w:hAnsi="Corbel"/>
          <w:smallCaps w:val="0"/>
          <w:szCs w:val="24"/>
        </w:rPr>
        <w:t>1.2.</w:t>
      </w:r>
      <w:r w:rsidRPr="00651CA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206F4BA" w14:textId="77777777" w:rsidR="007A1BAD" w:rsidRPr="00651CA0" w:rsidRDefault="00E8650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1CA0">
        <w:rPr>
          <w:rFonts w:ascii="Segoe UI Symbol" w:eastAsia="MS Gothic" w:hAnsi="Segoe UI Symbol" w:cs="Segoe UI Symbol"/>
          <w:b w:val="0"/>
          <w:szCs w:val="24"/>
        </w:rPr>
        <w:t>☐</w:t>
      </w:r>
      <w:r w:rsidRPr="00651CA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2FE72CA2" w14:textId="36ACD230" w:rsidR="007A1BAD" w:rsidRDefault="00E8650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1CA0">
        <w:rPr>
          <w:rFonts w:ascii="Segoe UI Symbol" w:eastAsia="MS Gothic" w:hAnsi="Segoe UI Symbol" w:cs="Segoe UI Symbol"/>
          <w:b w:val="0"/>
          <w:szCs w:val="24"/>
        </w:rPr>
        <w:t>☐</w:t>
      </w:r>
      <w:r w:rsidRPr="00651CA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084BFD" w14:textId="1BDD7193" w:rsidR="008627C8" w:rsidRPr="00651CA0" w:rsidRDefault="0023726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37265">
        <w:rPr>
          <w:rFonts w:ascii="Corbel" w:hAnsi="Corbel"/>
          <w:b w:val="0"/>
          <w:smallCaps w:val="0"/>
          <w:szCs w:val="24"/>
        </w:rPr>
        <w:t>dopuszcza się zmianę sposobu realizacji zajęć w związku z niestabilną sytuacją epidemiczną.</w:t>
      </w:r>
    </w:p>
    <w:p w14:paraId="52A80B02" w14:textId="77777777" w:rsidR="007A1BAD" w:rsidRPr="00651CA0" w:rsidRDefault="007A1BA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BB227F" w14:textId="77777777" w:rsidR="007A1BAD" w:rsidRPr="00340246" w:rsidRDefault="00E8650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40246">
        <w:rPr>
          <w:rFonts w:ascii="Corbel" w:hAnsi="Corbel"/>
          <w:smallCaps w:val="0"/>
          <w:szCs w:val="24"/>
        </w:rPr>
        <w:t xml:space="preserve">1.3 </w:t>
      </w:r>
      <w:r w:rsidRPr="00340246"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 w:rsidRPr="00340246">
        <w:rPr>
          <w:rFonts w:ascii="Corbel" w:hAnsi="Corbel"/>
          <w:smallCaps w:val="0"/>
          <w:szCs w:val="24"/>
        </w:rPr>
        <w:t>przedmiotu  (</w:t>
      </w:r>
      <w:proofErr w:type="gramEnd"/>
      <w:r w:rsidRPr="00340246">
        <w:rPr>
          <w:rFonts w:ascii="Corbel" w:hAnsi="Corbel"/>
          <w:smallCaps w:val="0"/>
          <w:szCs w:val="24"/>
        </w:rPr>
        <w:t xml:space="preserve">z toku) </w:t>
      </w:r>
      <w:r w:rsidRPr="0034024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D2722A7" w14:textId="77777777" w:rsidR="007A1BAD" w:rsidRPr="00340246" w:rsidRDefault="007A1BA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692335" w14:textId="77777777" w:rsidR="007A1BAD" w:rsidRPr="00340246" w:rsidRDefault="00E8650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40246">
        <w:rPr>
          <w:rFonts w:ascii="Corbel" w:hAnsi="Corbel"/>
          <w:b w:val="0"/>
          <w:smallCaps w:val="0"/>
          <w:szCs w:val="24"/>
        </w:rPr>
        <w:t>zaliczenie bez oceny</w:t>
      </w:r>
    </w:p>
    <w:p w14:paraId="2978671F" w14:textId="77777777" w:rsidR="007A1BAD" w:rsidRPr="00340246" w:rsidRDefault="00E8650F">
      <w:pPr>
        <w:pStyle w:val="Punktygwne"/>
        <w:spacing w:before="0" w:after="0"/>
        <w:rPr>
          <w:rFonts w:ascii="Corbel" w:hAnsi="Corbel"/>
          <w:szCs w:val="24"/>
        </w:rPr>
      </w:pPr>
      <w:r w:rsidRPr="00340246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A1BAD" w:rsidRPr="00340246" w14:paraId="01A1BD1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D2F4" w14:textId="77777777" w:rsidR="007A1BAD" w:rsidRPr="00340246" w:rsidRDefault="00E865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52618114" w14:textId="77777777" w:rsidR="007A1BAD" w:rsidRPr="00340246" w:rsidRDefault="007A1B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4DF4F74" w14:textId="77777777" w:rsidR="007A1BAD" w:rsidRDefault="007A1BAD">
      <w:pPr>
        <w:pStyle w:val="Punktygwne"/>
        <w:spacing w:before="0" w:after="0"/>
        <w:rPr>
          <w:rFonts w:ascii="Corbel" w:hAnsi="Corbel"/>
          <w:szCs w:val="24"/>
        </w:rPr>
      </w:pPr>
    </w:p>
    <w:p w14:paraId="75F7EEE7" w14:textId="77777777" w:rsidR="007A1BAD" w:rsidRPr="00340246" w:rsidRDefault="00E8650F">
      <w:pPr>
        <w:pStyle w:val="Punktygwne"/>
        <w:spacing w:before="0" w:after="0"/>
        <w:rPr>
          <w:rFonts w:ascii="Corbel" w:hAnsi="Corbel"/>
          <w:szCs w:val="24"/>
        </w:rPr>
      </w:pPr>
      <w:r w:rsidRPr="00340246">
        <w:rPr>
          <w:rFonts w:ascii="Corbel" w:hAnsi="Corbel"/>
          <w:szCs w:val="24"/>
        </w:rPr>
        <w:lastRenderedPageBreak/>
        <w:t xml:space="preserve">3.cele, efekty uczenia </w:t>
      </w:r>
      <w:proofErr w:type="gramStart"/>
      <w:r w:rsidRPr="00340246">
        <w:rPr>
          <w:rFonts w:ascii="Corbel" w:hAnsi="Corbel"/>
          <w:szCs w:val="24"/>
        </w:rPr>
        <w:t>się ,</w:t>
      </w:r>
      <w:proofErr w:type="gramEnd"/>
      <w:r w:rsidRPr="00340246">
        <w:rPr>
          <w:rFonts w:ascii="Corbel" w:hAnsi="Corbel"/>
          <w:szCs w:val="24"/>
        </w:rPr>
        <w:t xml:space="preserve"> treści Programowe i stosowane metody Dydaktyczne</w:t>
      </w:r>
    </w:p>
    <w:p w14:paraId="4395107D" w14:textId="77777777" w:rsidR="007A1BAD" w:rsidRPr="00340246" w:rsidRDefault="007A1BAD">
      <w:pPr>
        <w:pStyle w:val="Punktygwne"/>
        <w:spacing w:before="0" w:after="0"/>
        <w:rPr>
          <w:rFonts w:ascii="Corbel" w:hAnsi="Corbel"/>
          <w:szCs w:val="24"/>
        </w:rPr>
      </w:pPr>
    </w:p>
    <w:p w14:paraId="48A65151" w14:textId="77777777" w:rsidR="007A1BAD" w:rsidRPr="00340246" w:rsidRDefault="00E8650F">
      <w:pPr>
        <w:pStyle w:val="Podpunkty"/>
        <w:rPr>
          <w:rFonts w:ascii="Corbel" w:hAnsi="Corbel"/>
          <w:sz w:val="24"/>
          <w:szCs w:val="24"/>
        </w:rPr>
      </w:pPr>
      <w:r w:rsidRPr="00340246">
        <w:rPr>
          <w:rFonts w:ascii="Corbel" w:hAnsi="Corbel"/>
          <w:sz w:val="24"/>
          <w:szCs w:val="24"/>
        </w:rPr>
        <w:t>3.1 Cele przedmiotu</w:t>
      </w:r>
    </w:p>
    <w:p w14:paraId="2F8A7C53" w14:textId="77777777" w:rsidR="007A1BAD" w:rsidRPr="00340246" w:rsidRDefault="007A1BA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8820"/>
      </w:tblGrid>
      <w:tr w:rsidR="007A1BAD" w:rsidRPr="00340246" w14:paraId="47C9EFF2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04534" w14:textId="77777777" w:rsidR="007A1BAD" w:rsidRPr="00340246" w:rsidRDefault="00E86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DFEA" w14:textId="16970B09" w:rsidR="007A1BAD" w:rsidRPr="00340246" w:rsidRDefault="00E86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eastAsia="Cambria" w:hAnsi="Corbel"/>
                <w:b w:val="0"/>
                <w:bCs/>
                <w:sz w:val="24"/>
                <w:szCs w:val="24"/>
                <w:lang w:eastAsia="en-US"/>
              </w:rPr>
              <w:t>zapoznanie studenta z przedmiotem i podmiotem praw autorskich (majątkowych i osobistych) oraz praw pokrewnych</w:t>
            </w:r>
            <w:r w:rsidR="001078EB">
              <w:rPr>
                <w:rFonts w:ascii="Corbel" w:eastAsia="Cambria" w:hAnsi="Corbel"/>
                <w:b w:val="0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A1BAD" w:rsidRPr="00340246" w14:paraId="11242E85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EBE2" w14:textId="77777777" w:rsidR="007A1BAD" w:rsidRPr="00340246" w:rsidRDefault="00E865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41632" w14:textId="3B8F02FB" w:rsidR="007A1BAD" w:rsidRPr="00340246" w:rsidRDefault="00E86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eastAsia="Cambria" w:hAnsi="Corbel"/>
                <w:b w:val="0"/>
                <w:bCs/>
                <w:sz w:val="24"/>
                <w:szCs w:val="24"/>
                <w:lang w:eastAsia="en-US"/>
              </w:rPr>
              <w:t>przybliżenie podstawowych terminów związane z obszarem praw autorskich</w:t>
            </w:r>
            <w:r w:rsidR="001078EB">
              <w:rPr>
                <w:rFonts w:ascii="Corbel" w:eastAsia="Cambria" w:hAnsi="Corbel"/>
                <w:b w:val="0"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A1BAD" w:rsidRPr="00340246" w14:paraId="33CD96C3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95A31" w14:textId="77777777" w:rsidR="007A1BAD" w:rsidRPr="00340246" w:rsidRDefault="00E86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D447" w14:textId="77DE2773" w:rsidR="007A1BAD" w:rsidRPr="00340246" w:rsidRDefault="001078E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8650F" w:rsidRPr="00340246">
              <w:rPr>
                <w:rFonts w:ascii="Corbel" w:hAnsi="Corbel"/>
                <w:b w:val="0"/>
                <w:sz w:val="24"/>
                <w:szCs w:val="24"/>
              </w:rPr>
              <w:t xml:space="preserve">harakterystyka instrumentów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ochrony </w:t>
            </w:r>
            <w:r w:rsidR="00E8650F" w:rsidRPr="00340246">
              <w:rPr>
                <w:rFonts w:ascii="Corbel" w:hAnsi="Corbel"/>
                <w:b w:val="0"/>
                <w:sz w:val="24"/>
                <w:szCs w:val="24"/>
              </w:rPr>
              <w:t>prawnej</w:t>
            </w:r>
          </w:p>
        </w:tc>
      </w:tr>
      <w:tr w:rsidR="007A1BAD" w:rsidRPr="00340246" w14:paraId="790DAD04" w14:textId="77777777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D910D" w14:textId="77777777" w:rsidR="007A1BAD" w:rsidRPr="00340246" w:rsidRDefault="00E86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4024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943D" w14:textId="6623E69F" w:rsidR="007A1BAD" w:rsidRPr="00340246" w:rsidRDefault="001078E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studentów na znaczenie roli</w:t>
            </w:r>
            <w:r w:rsidR="00E8650F" w:rsidRPr="00340246">
              <w:rPr>
                <w:rFonts w:ascii="Corbel" w:hAnsi="Corbel"/>
                <w:b w:val="0"/>
                <w:sz w:val="24"/>
                <w:szCs w:val="24"/>
              </w:rPr>
              <w:t xml:space="preserve"> własnoś</w:t>
            </w:r>
            <w:r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="00E8650F" w:rsidRPr="00340246">
              <w:rPr>
                <w:rFonts w:ascii="Corbel" w:hAnsi="Corbel"/>
                <w:b w:val="0"/>
                <w:sz w:val="24"/>
                <w:szCs w:val="24"/>
              </w:rPr>
              <w:t xml:space="preserve"> intelektualn</w:t>
            </w:r>
            <w:r>
              <w:rPr>
                <w:rFonts w:ascii="Corbel" w:hAnsi="Corbel"/>
                <w:b w:val="0"/>
                <w:sz w:val="24"/>
                <w:szCs w:val="24"/>
              </w:rPr>
              <w:t>ej</w:t>
            </w:r>
            <w:r w:rsidR="00E8650F" w:rsidRPr="00340246">
              <w:rPr>
                <w:rFonts w:ascii="Corbel" w:hAnsi="Corbel"/>
                <w:b w:val="0"/>
                <w:sz w:val="24"/>
                <w:szCs w:val="24"/>
              </w:rPr>
              <w:t xml:space="preserve"> w codziennym życiu.</w:t>
            </w:r>
          </w:p>
        </w:tc>
      </w:tr>
    </w:tbl>
    <w:p w14:paraId="1CB36FE3" w14:textId="77777777" w:rsidR="007A1BAD" w:rsidRPr="00340246" w:rsidRDefault="007A1BA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D80DA4" w14:textId="77777777" w:rsidR="007A1BAD" w:rsidRPr="00340246" w:rsidRDefault="00E8650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40246">
        <w:rPr>
          <w:rFonts w:ascii="Corbel" w:hAnsi="Corbel"/>
          <w:b/>
          <w:sz w:val="24"/>
          <w:szCs w:val="24"/>
        </w:rPr>
        <w:t>3.2 Efekty uczenia się dla przedmiotu</w:t>
      </w:r>
    </w:p>
    <w:p w14:paraId="3D900C91" w14:textId="77777777" w:rsidR="007A1BAD" w:rsidRPr="00340246" w:rsidRDefault="007A1BA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7A1BAD" w:rsidRPr="00340246" w14:paraId="7E967ABF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EF529" w14:textId="77777777" w:rsidR="007A1BAD" w:rsidRPr="00340246" w:rsidRDefault="00E86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smallCaps w:val="0"/>
                <w:szCs w:val="24"/>
              </w:rPr>
              <w:t>EK</w:t>
            </w: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019B" w14:textId="77777777" w:rsidR="007A1BAD" w:rsidRPr="00340246" w:rsidRDefault="00E86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A7DBC" w14:textId="77777777" w:rsidR="007A1BAD" w:rsidRPr="00340246" w:rsidRDefault="00E86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340246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40246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A1BAD" w:rsidRPr="00340246" w14:paraId="2F67CF3B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EF57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4024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C37C" w14:textId="19A1D8EC" w:rsidR="007A1BAD" w:rsidRPr="00340246" w:rsidRDefault="00BD5B89" w:rsidP="00BD5B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poznaje podstawowe pojęcia związane z </w:t>
            </w:r>
            <w:r w:rsidR="00E8650F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>ochron</w:t>
            </w:r>
            <w:r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>ą</w:t>
            </w:r>
            <w:r w:rsidR="00E8650F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własności intelektualnej</w:t>
            </w:r>
            <w:r w:rsidR="001078EB">
              <w:rPr>
                <w:rFonts w:ascii="Corbel" w:eastAsia="Corbel" w:hAnsi="Corbel" w:cs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2EA9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7A1BAD" w:rsidRPr="00340246" w14:paraId="5C51573C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C900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D22C" w14:textId="0FD2A390" w:rsidR="007A1BAD" w:rsidRPr="00340246" w:rsidRDefault="001078EB" w:rsidP="00E7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s</w:t>
            </w:r>
            <w:r w:rsidR="00BD5B89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tudent potrafi wykorzystać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aktualną wiedzę z zakresu </w:t>
            </w:r>
            <w:r w:rsidR="00E76C16">
              <w:rPr>
                <w:rFonts w:ascii="Corbel" w:eastAsia="Corbel" w:hAnsi="Corbel" w:cs="Corbel"/>
                <w:b w:val="0"/>
                <w:smallCaps w:val="0"/>
                <w:szCs w:val="24"/>
              </w:rPr>
              <w:t>różnorodności stylów muzycznych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</w:t>
            </w:r>
            <w:r w:rsidR="00BD5B89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>w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procesie przygotowania </w:t>
            </w:r>
            <w:r w:rsidR="00BD5B89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>własnych prezentacj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i</w:t>
            </w:r>
            <w:r w:rsidR="00BD5B89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artystycznych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E5A3" w14:textId="77777777" w:rsidR="007A1BAD" w:rsidRPr="00340246" w:rsidRDefault="00E8650F" w:rsidP="00BD5B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BD5B89" w:rsidRPr="00340246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  <w:tr w:rsidR="007A1BAD" w:rsidRPr="00340246" w14:paraId="47B47882" w14:textId="77777777"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7B67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F9C2" w14:textId="77777777" w:rsidR="007A1BAD" w:rsidRPr="00340246" w:rsidRDefault="007F3FA1" w:rsidP="007F3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>Podejmuje świadomą refleksję nad własnymi sądami i przemyśleniami na tematy społeczne, naukowe i etyczne oraz potrafi je zastosować w obszarze własnej pracy artystycznej i naukowej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4B10" w14:textId="77777777" w:rsidR="007A1BAD" w:rsidRPr="00340246" w:rsidRDefault="00E8650F" w:rsidP="007F3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</w:t>
            </w:r>
            <w:r w:rsidR="007F3FA1" w:rsidRPr="0034024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7</w:t>
            </w:r>
          </w:p>
        </w:tc>
      </w:tr>
      <w:tr w:rsidR="007A1BAD" w:rsidRPr="00340246" w14:paraId="7A82C9A6" w14:textId="77777777" w:rsidTr="000F2C86">
        <w:trPr>
          <w:trHeight w:val="112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E8F1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5DF6" w14:textId="02C8A169" w:rsidR="007A1BAD" w:rsidRPr="00340246" w:rsidRDefault="00BD5B89" w:rsidP="007F3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 oparciu o zdobytą wiedzę student przestrzega zasad </w:t>
            </w:r>
            <w:r w:rsidR="007F3FA1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związanych z </w:t>
            </w:r>
            <w:r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>etyk</w:t>
            </w:r>
            <w:r w:rsidR="007F3FA1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>ą</w:t>
            </w:r>
            <w:r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zawod</w:t>
            </w:r>
            <w:r w:rsidR="007F3FA1" w:rsidRPr="0034024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u, ma świadomość </w:t>
            </w:r>
            <w:r w:rsidR="002F600C">
              <w:rPr>
                <w:rFonts w:ascii="Corbel" w:eastAsia="Corbel" w:hAnsi="Corbel" w:cs="Corbel"/>
                <w:b w:val="0"/>
                <w:smallCaps w:val="0"/>
                <w:szCs w:val="24"/>
              </w:rPr>
              <w:t>obowiązujących przepisów i praw związanych z wykonywaniem zawodu muzyka.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7C4F" w14:textId="77777777" w:rsidR="007A1BAD" w:rsidRPr="00340246" w:rsidRDefault="00E8650F" w:rsidP="00BD5B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BD5B89" w:rsidRPr="00340246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0F2C86" w:rsidRPr="00340246" w14:paraId="55DF02AC" w14:textId="77777777" w:rsidTr="000F2C86">
        <w:trPr>
          <w:trHeight w:val="112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5E5D" w14:textId="67766F4D" w:rsidR="000F2C86" w:rsidRPr="00340246" w:rsidRDefault="000F2C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1D55" w14:textId="3785B5A6" w:rsidR="000F2C86" w:rsidRPr="00340246" w:rsidRDefault="000F2C86" w:rsidP="007F3FA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Posiada wiedzę </w:t>
            </w:r>
            <w:proofErr w:type="gram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odnośnie</w:t>
            </w:r>
            <w:proofErr w:type="gram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tematyki marketingu i zarządzania finansami w zawodzie muzyka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0FFC" w14:textId="4598CF9D" w:rsidR="000F2C86" w:rsidRPr="00340246" w:rsidRDefault="000F2C86" w:rsidP="00BD5B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</w:tbl>
    <w:p w14:paraId="067ED52D" w14:textId="77777777" w:rsidR="007A1BAD" w:rsidRPr="00340246" w:rsidRDefault="007A1BA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4DA2B" w14:textId="77777777" w:rsidR="007A1BAD" w:rsidRPr="00340246" w:rsidRDefault="00E8650F" w:rsidP="00340246">
      <w:pPr>
        <w:pStyle w:val="Akapitzlist"/>
        <w:ind w:left="426"/>
        <w:jc w:val="both"/>
        <w:rPr>
          <w:rFonts w:ascii="Corbel" w:hAnsi="Corbel"/>
          <w:b/>
          <w:sz w:val="24"/>
          <w:szCs w:val="24"/>
        </w:rPr>
      </w:pPr>
      <w:r w:rsidRPr="00340246">
        <w:rPr>
          <w:rFonts w:ascii="Corbel" w:hAnsi="Corbel"/>
          <w:b/>
          <w:sz w:val="24"/>
          <w:szCs w:val="24"/>
        </w:rPr>
        <w:t xml:space="preserve">3.3Treści programowe </w:t>
      </w:r>
    </w:p>
    <w:p w14:paraId="7CF26DA6" w14:textId="77777777" w:rsidR="007A1BAD" w:rsidRPr="00340246" w:rsidRDefault="00E8650F" w:rsidP="00340246">
      <w:pPr>
        <w:pStyle w:val="Akapitzlist"/>
        <w:numPr>
          <w:ilvl w:val="0"/>
          <w:numId w:val="1"/>
        </w:numPr>
        <w:spacing w:after="120"/>
        <w:jc w:val="both"/>
        <w:rPr>
          <w:rFonts w:ascii="Corbel" w:hAnsi="Corbel"/>
          <w:sz w:val="24"/>
          <w:szCs w:val="24"/>
        </w:rPr>
      </w:pPr>
      <w:r w:rsidRPr="00340246">
        <w:rPr>
          <w:rFonts w:ascii="Corbel" w:hAnsi="Corbel"/>
          <w:sz w:val="24"/>
          <w:szCs w:val="24"/>
        </w:rPr>
        <w:t xml:space="preserve">Problematyka wykładu </w:t>
      </w:r>
    </w:p>
    <w:p w14:paraId="7B6564D3" w14:textId="77777777" w:rsidR="007A1BAD" w:rsidRPr="00340246" w:rsidRDefault="007A1BAD" w:rsidP="00340246">
      <w:pPr>
        <w:pStyle w:val="Akapitzlist"/>
        <w:spacing w:after="120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7A1BAD" w:rsidRPr="00340246" w14:paraId="714CA41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E5AA" w14:textId="77777777" w:rsidR="007A1BAD" w:rsidRPr="00340246" w:rsidRDefault="00E8650F" w:rsidP="0034024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1BAD" w:rsidRPr="00340246" w14:paraId="1F7D380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EFD04" w14:textId="20CA83AF" w:rsidR="007A1BAD" w:rsidRPr="00340246" w:rsidRDefault="002F600C" w:rsidP="0034024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w</w:t>
            </w:r>
            <w:r w:rsidR="00E8650F" w:rsidRPr="00340246">
              <w:rPr>
                <w:rStyle w:val="wrtext"/>
                <w:rFonts w:ascii="Corbel" w:hAnsi="Corbel"/>
                <w:sz w:val="24"/>
                <w:szCs w:val="24"/>
              </w:rPr>
              <w:t xml:space="preserve">prowadzenie do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tematyki </w:t>
            </w:r>
            <w:r w:rsidR="00E8650F" w:rsidRPr="00340246">
              <w:rPr>
                <w:rStyle w:val="wrtext"/>
                <w:rFonts w:ascii="Corbel" w:hAnsi="Corbel"/>
                <w:sz w:val="24"/>
                <w:szCs w:val="24"/>
              </w:rPr>
              <w:t>ochrony własności intelektualnej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w:rsidR="007A1BAD" w:rsidRPr="00340246" w14:paraId="723A2FA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3984" w14:textId="374AFCBC" w:rsidR="007A1BAD" w:rsidRPr="00340246" w:rsidRDefault="002F600C" w:rsidP="0034024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p</w:t>
            </w:r>
            <w:r w:rsidR="00E8650F" w:rsidRPr="00340246">
              <w:rPr>
                <w:rStyle w:val="wrtext"/>
                <w:rFonts w:ascii="Corbel" w:hAnsi="Corbel"/>
                <w:sz w:val="24"/>
                <w:szCs w:val="24"/>
              </w:rPr>
              <w:t>odstawowe pojęcia: własność intelektualna, własność przemysłowa, dobro niematerialne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w:rsidR="007A1BAD" w:rsidRPr="00340246" w14:paraId="7497A65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FEED" w14:textId="115D7782" w:rsidR="007A1BAD" w:rsidRPr="00340246" w:rsidRDefault="002F600C" w:rsidP="0034024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E8650F" w:rsidRPr="00340246">
              <w:rPr>
                <w:rFonts w:ascii="Corbel" w:hAnsi="Corbel"/>
                <w:sz w:val="24"/>
                <w:szCs w:val="24"/>
              </w:rPr>
              <w:t xml:space="preserve">rawa </w:t>
            </w:r>
            <w:proofErr w:type="gramStart"/>
            <w:r w:rsidR="00E8650F" w:rsidRPr="00340246">
              <w:rPr>
                <w:rFonts w:ascii="Corbel" w:hAnsi="Corbel"/>
                <w:sz w:val="24"/>
                <w:szCs w:val="24"/>
              </w:rPr>
              <w:t>autorskie  i</w:t>
            </w:r>
            <w:proofErr w:type="gramEnd"/>
            <w:r w:rsidR="00E8650F" w:rsidRPr="00340246">
              <w:rPr>
                <w:rFonts w:ascii="Corbel" w:hAnsi="Corbel"/>
                <w:sz w:val="24"/>
                <w:szCs w:val="24"/>
              </w:rPr>
              <w:t xml:space="preserve"> prawa pokrewne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1BAD" w:rsidRPr="00340246" w14:paraId="1DC9B0F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FBB8" w14:textId="295A0B05" w:rsidR="007A1BAD" w:rsidRPr="00340246" w:rsidRDefault="00E8650F" w:rsidP="0034024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Style w:val="wrtext"/>
                <w:rFonts w:ascii="Corbel" w:hAnsi="Corbel"/>
                <w:sz w:val="24"/>
                <w:szCs w:val="24"/>
              </w:rPr>
              <w:t>dozwolony użytek, plagiat</w:t>
            </w:r>
            <w:r w:rsidR="002F600C"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w:rsidR="007A1BAD" w:rsidRPr="00340246" w14:paraId="79C1551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B597" w14:textId="7E6590EF" w:rsidR="007A1BAD" w:rsidRPr="00340246" w:rsidRDefault="00E8650F" w:rsidP="0034024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pojęcia: producent, fonogram, hologram</w:t>
            </w:r>
            <w:r w:rsidR="002F60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1BAD" w:rsidRPr="00340246" w14:paraId="22AB0EA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6180" w14:textId="77777777" w:rsidR="007A1BAD" w:rsidRPr="00340246" w:rsidRDefault="00E8650F" w:rsidP="00340246">
            <w:pPr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lastRenderedPageBreak/>
              <w:t xml:space="preserve">najczęstsze rodzaje naruszeń majątkowych praw autorskich lub pokrewnych.  </w:t>
            </w:r>
          </w:p>
        </w:tc>
      </w:tr>
      <w:tr w:rsidR="007A1BAD" w:rsidRPr="00340246" w14:paraId="7A9E44F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8AB0" w14:textId="0C3311DF" w:rsidR="007A1BAD" w:rsidRPr="00340246" w:rsidRDefault="002F600C" w:rsidP="00340246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="00E8650F" w:rsidRPr="00340246">
              <w:rPr>
                <w:rFonts w:ascii="Corbel" w:hAnsi="Corbel"/>
                <w:sz w:val="24"/>
                <w:szCs w:val="24"/>
              </w:rPr>
              <w:t>uch amatorski a prawa autorskie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1BAD" w:rsidRPr="00340246" w14:paraId="6EC7C88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DA48" w14:textId="49DD0D60" w:rsidR="007A1BAD" w:rsidRPr="00340246" w:rsidRDefault="002F600C" w:rsidP="00340246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p</w:t>
            </w:r>
            <w:r w:rsidR="00E8650F" w:rsidRPr="00340246">
              <w:rPr>
                <w:rStyle w:val="wrtext"/>
                <w:rFonts w:ascii="Corbel" w:hAnsi="Corbel"/>
                <w:sz w:val="24"/>
                <w:szCs w:val="24"/>
              </w:rPr>
              <w:t>rawna ochrona własności intelektualnej (w tym m.in.: podstawowe instrumenty ochrony)</w:t>
            </w:r>
          </w:p>
        </w:tc>
      </w:tr>
    </w:tbl>
    <w:p w14:paraId="01640097" w14:textId="77777777" w:rsidR="007A1BAD" w:rsidRDefault="007A1BAD">
      <w:pPr>
        <w:spacing w:after="0" w:line="240" w:lineRule="auto"/>
        <w:rPr>
          <w:rFonts w:ascii="Corbel" w:hAnsi="Corbel"/>
          <w:sz w:val="24"/>
          <w:szCs w:val="24"/>
        </w:rPr>
      </w:pPr>
    </w:p>
    <w:p w14:paraId="747760EB" w14:textId="77777777" w:rsidR="007A1BAD" w:rsidRDefault="00E8650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2CDFCD4" w14:textId="77777777" w:rsidR="007A1BAD" w:rsidRDefault="007A1BA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7A1BAD" w14:paraId="0042976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0DC8" w14:textId="77777777" w:rsidR="007A1BAD" w:rsidRDefault="00E865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1BAD" w14:paraId="378D9B3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6440" w14:textId="77777777" w:rsidR="007A1BAD" w:rsidRDefault="007A1B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A1BAD" w14:paraId="54353D4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0BB0" w14:textId="77777777" w:rsidR="007A1BAD" w:rsidRDefault="007A1B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7A1BAD" w14:paraId="5682DD8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7435" w14:textId="77777777" w:rsidR="007A1BAD" w:rsidRDefault="007A1B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57A9BA6" w14:textId="77777777" w:rsidR="007A1BAD" w:rsidRDefault="007A1BA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B2344D" w14:textId="77777777" w:rsidR="007A1BAD" w:rsidRDefault="00E8650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7E8D57B1" w14:textId="77777777" w:rsidR="007A1BAD" w:rsidRDefault="007A1BA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6A2CE5" w14:textId="77777777" w:rsidR="007A1BAD" w:rsidRDefault="00E8650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14:paraId="77490FF3" w14:textId="77777777" w:rsidR="007A1BAD" w:rsidRDefault="00E8650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48F5D769" w14:textId="77777777" w:rsidR="007A1BAD" w:rsidRDefault="00E8650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</w:t>
      </w:r>
      <w:proofErr w:type="gramStart"/>
      <w:r>
        <w:rPr>
          <w:rFonts w:ascii="Corbel" w:hAnsi="Corbel"/>
          <w:b w:val="0"/>
          <w:i/>
          <w:smallCaps w:val="0"/>
          <w:sz w:val="20"/>
          <w:szCs w:val="20"/>
        </w:rPr>
        <w:t>projektów(</w:t>
      </w:r>
      <w:proofErr w:type="gramEnd"/>
      <w:r>
        <w:rPr>
          <w:rFonts w:ascii="Corbel" w:hAnsi="Corbel"/>
          <w:b w:val="0"/>
          <w:i/>
          <w:smallCaps w:val="0"/>
          <w:sz w:val="20"/>
          <w:szCs w:val="20"/>
        </w:rPr>
        <w:t>projekt badawczy, wdrożeniowy, praktyczny), praca w grupach (rozwiązywanie zadań, dyskusja</w:t>
      </w:r>
      <w:proofErr w:type="gramStart"/>
      <w:r>
        <w:rPr>
          <w:rFonts w:ascii="Corbel" w:hAnsi="Corbel"/>
          <w:b w:val="0"/>
          <w:i/>
          <w:smallCaps w:val="0"/>
          <w:sz w:val="20"/>
          <w:szCs w:val="20"/>
        </w:rPr>
        <w:t>),gry</w:t>
      </w:r>
      <w:proofErr w:type="gramEnd"/>
      <w:r>
        <w:rPr>
          <w:rFonts w:ascii="Corbel" w:hAnsi="Corbel"/>
          <w:b w:val="0"/>
          <w:i/>
          <w:smallCaps w:val="0"/>
          <w:sz w:val="20"/>
          <w:szCs w:val="20"/>
        </w:rPr>
        <w:t xml:space="preserve"> dydaktyczne, metody kształcenia na odległość </w:t>
      </w:r>
    </w:p>
    <w:p w14:paraId="1A55B3FC" w14:textId="6287A7E6" w:rsidR="007A1BAD" w:rsidRDefault="00E8650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09410C5B" w14:textId="1F83C4D2" w:rsidR="007324A5" w:rsidRDefault="007324A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120D731" w14:textId="77777777" w:rsidR="007A1BAD" w:rsidRDefault="007A1BA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EC52A2" w14:textId="77777777" w:rsidR="007A1BAD" w:rsidRDefault="007A1BA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2AF6E7" w14:textId="77777777" w:rsidR="007A1BAD" w:rsidRPr="00340246" w:rsidRDefault="00E865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40246">
        <w:rPr>
          <w:rFonts w:ascii="Corbel" w:hAnsi="Corbel"/>
          <w:smallCaps w:val="0"/>
          <w:szCs w:val="24"/>
        </w:rPr>
        <w:t>4. METODY I KRYTERIA OCENY</w:t>
      </w:r>
    </w:p>
    <w:p w14:paraId="774EE4E4" w14:textId="77777777" w:rsidR="007A1BAD" w:rsidRPr="00340246" w:rsidRDefault="007A1BA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AFEB07" w14:textId="77777777" w:rsidR="007A1BAD" w:rsidRPr="00340246" w:rsidRDefault="00E865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40246">
        <w:rPr>
          <w:rFonts w:ascii="Corbel" w:hAnsi="Corbel"/>
          <w:smallCaps w:val="0"/>
          <w:szCs w:val="24"/>
        </w:rPr>
        <w:t>4.1 Sposoby weryfikacji efektów uczenia się</w:t>
      </w:r>
    </w:p>
    <w:p w14:paraId="7FD82A1B" w14:textId="77777777" w:rsidR="007A1BAD" w:rsidRPr="00340246" w:rsidRDefault="007A1BA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5528"/>
        <w:gridCol w:w="2127"/>
      </w:tblGrid>
      <w:tr w:rsidR="007A1BAD" w:rsidRPr="00340246" w14:paraId="0FFBE55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415A" w14:textId="77777777" w:rsidR="007A1BAD" w:rsidRPr="00340246" w:rsidRDefault="00E86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BD0C5" w14:textId="77777777" w:rsidR="007A1BAD" w:rsidRPr="00340246" w:rsidRDefault="00E86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2E4DC72" w14:textId="77777777" w:rsidR="007A1BAD" w:rsidRPr="00340246" w:rsidRDefault="00E86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9FB2D" w14:textId="77777777" w:rsidR="007A1BAD" w:rsidRPr="00340246" w:rsidRDefault="00E86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B55A732" w14:textId="77777777" w:rsidR="007A1BAD" w:rsidRPr="00340246" w:rsidRDefault="00E865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4024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4024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A1BAD" w:rsidRPr="00340246" w14:paraId="045E8A75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CDC0" w14:textId="77777777" w:rsidR="007A1BAD" w:rsidRPr="002F600C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F60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F600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151B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8095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40246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A1BAD" w:rsidRPr="00340246" w14:paraId="7ED05942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5211" w14:textId="77777777" w:rsidR="007A1BAD" w:rsidRPr="002F600C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600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C6C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E155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40246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A1BAD" w:rsidRPr="00340246" w14:paraId="7795F138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41F3" w14:textId="77777777" w:rsidR="007A1BAD" w:rsidRPr="002F600C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600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BC41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CD33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40246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A1BAD" w:rsidRPr="00340246" w14:paraId="6385182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ED6D" w14:textId="77777777" w:rsidR="007A1BAD" w:rsidRPr="002F600C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600C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40A6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CFD0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40246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0F2C86" w:rsidRPr="00340246" w14:paraId="4459675C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5C51" w14:textId="34DF1647" w:rsidR="000F2C86" w:rsidRPr="002F600C" w:rsidRDefault="000F2C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79BF" w14:textId="3FBE12C3" w:rsidR="000F2C86" w:rsidRPr="00340246" w:rsidRDefault="000F2C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8AEC" w14:textId="41B05B0B" w:rsidR="000F2C86" w:rsidRPr="00340246" w:rsidRDefault="000F2C8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03FD90B4" w14:textId="77777777" w:rsidR="007A1BAD" w:rsidRPr="00340246" w:rsidRDefault="007A1BA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503C3" w14:textId="77777777" w:rsidR="007A1BAD" w:rsidRPr="00340246" w:rsidRDefault="00E865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40246">
        <w:rPr>
          <w:rFonts w:ascii="Corbel" w:hAnsi="Corbel"/>
          <w:smallCaps w:val="0"/>
          <w:szCs w:val="24"/>
        </w:rPr>
        <w:t>4.2 Warunki zaliczenia przedmiotu (kryteria oceniania)</w:t>
      </w:r>
    </w:p>
    <w:p w14:paraId="228E166D" w14:textId="77777777" w:rsidR="007A1BAD" w:rsidRPr="00340246" w:rsidRDefault="007A1BA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7A1BAD" w:rsidRPr="00340246" w14:paraId="465177E3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0B1F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Warunkiem uzyskania zaliczenia jest obecność na wykładach (min. 70 %)</w:t>
            </w:r>
          </w:p>
          <w:p w14:paraId="365A6E97" w14:textId="77777777" w:rsidR="007A1BAD" w:rsidRPr="00340246" w:rsidRDefault="007A1B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E7121EC" w14:textId="77777777" w:rsidR="007A1BAD" w:rsidRPr="00340246" w:rsidRDefault="007A1BA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2F2823" w14:textId="77777777" w:rsidR="007A1BAD" w:rsidRPr="00340246" w:rsidRDefault="00E8650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4024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D23928B" w14:textId="77777777" w:rsidR="007A1BAD" w:rsidRPr="00340246" w:rsidRDefault="007A1BA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7A1BAD" w:rsidRPr="00340246" w14:paraId="4199B87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9B171" w14:textId="77777777" w:rsidR="007A1BAD" w:rsidRPr="00340246" w:rsidRDefault="00E865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024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918D0" w14:textId="77777777" w:rsidR="007A1BAD" w:rsidRPr="00340246" w:rsidRDefault="00E8650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40246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7A1BAD" w:rsidRPr="00340246" w14:paraId="505EB93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32A0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00F6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A1BAD" w:rsidRPr="00340246" w14:paraId="0574EAE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DA6F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</w:t>
            </w:r>
          </w:p>
          <w:p w14:paraId="386CB189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3AD1C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A1BAD" w:rsidRPr="00340246" w14:paraId="1269F14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8B8B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4024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4024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5FA74097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CCAE" w14:textId="507A306E" w:rsidR="007A1BAD" w:rsidRPr="00340246" w:rsidRDefault="002F60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7A1BAD" w:rsidRPr="00340246" w14:paraId="0589409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D265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21BF" w14:textId="3CD9D10F" w:rsidR="007A1BAD" w:rsidRPr="00340246" w:rsidRDefault="002F60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>
              <w:t>0</w:t>
            </w:r>
          </w:p>
        </w:tc>
      </w:tr>
      <w:tr w:rsidR="007A1BAD" w:rsidRPr="00340246" w14:paraId="469789A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3D56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4024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08B3" w14:textId="77777777" w:rsidR="007A1BAD" w:rsidRPr="00340246" w:rsidRDefault="00E86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0246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E87ADB8" w14:textId="77777777" w:rsidR="007A1BAD" w:rsidRPr="00340246" w:rsidRDefault="00E8650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4024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6204993" w14:textId="77777777" w:rsidR="007A1BAD" w:rsidRPr="00340246" w:rsidRDefault="007A1BA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B39585" w14:textId="77777777" w:rsidR="007A1BAD" w:rsidRPr="00340246" w:rsidRDefault="00E865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40246">
        <w:rPr>
          <w:rFonts w:ascii="Corbel" w:hAnsi="Corbel"/>
          <w:smallCaps w:val="0"/>
          <w:szCs w:val="24"/>
        </w:rPr>
        <w:t>6. PRAKTYKI ZAWODOWE W RAMACH PRZEDMIOTU</w:t>
      </w:r>
    </w:p>
    <w:p w14:paraId="377BF8BE" w14:textId="77777777" w:rsidR="007A1BAD" w:rsidRPr="00340246" w:rsidRDefault="007A1BA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7A1BAD" w:rsidRPr="00340246" w14:paraId="73B9338E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5A4E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2E8A" w14:textId="77777777" w:rsidR="007A1BAD" w:rsidRPr="00340246" w:rsidRDefault="007A1B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A1BAD" w:rsidRPr="00340246" w14:paraId="47044D26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BD1B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8BA7" w14:textId="77777777" w:rsidR="007A1BAD" w:rsidRPr="00340246" w:rsidRDefault="007A1B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B108F96" w14:textId="77777777" w:rsidR="007A1BAD" w:rsidRPr="00340246" w:rsidRDefault="007A1BA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612CBC" w14:textId="77777777" w:rsidR="007A1BAD" w:rsidRPr="00340246" w:rsidRDefault="00E865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40246">
        <w:rPr>
          <w:rFonts w:ascii="Corbel" w:hAnsi="Corbel"/>
          <w:smallCaps w:val="0"/>
          <w:szCs w:val="24"/>
        </w:rPr>
        <w:t>7. LITERATURA</w:t>
      </w:r>
    </w:p>
    <w:p w14:paraId="4BFDE776" w14:textId="77777777" w:rsidR="007A1BAD" w:rsidRPr="00340246" w:rsidRDefault="007A1BA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7A1BAD" w:rsidRPr="00340246" w14:paraId="1488161A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6BF6" w14:textId="77777777" w:rsidR="002F600C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4D0F863E" w14:textId="77777777" w:rsidR="002F600C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Ochrona własności intelektualnej pod red. A. Adamczak, M. </w:t>
            </w:r>
            <w:proofErr w:type="spellStart"/>
            <w:r w:rsidRPr="00340246">
              <w:rPr>
                <w:rFonts w:ascii="Corbel" w:hAnsi="Corbel"/>
                <w:b w:val="0"/>
                <w:smallCaps w:val="0"/>
                <w:szCs w:val="24"/>
              </w:rPr>
              <w:t>duVall</w:t>
            </w:r>
            <w:proofErr w:type="spellEnd"/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, Warszawa 2010;  </w:t>
            </w:r>
          </w:p>
          <w:p w14:paraId="2FDDA5F4" w14:textId="77777777" w:rsidR="002F600C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Prawo własności intelektualnej. Repetytorium pod red.  M. </w:t>
            </w:r>
            <w:proofErr w:type="spellStart"/>
            <w:proofErr w:type="gramStart"/>
            <w:r w:rsidRPr="00340246">
              <w:rPr>
                <w:rFonts w:ascii="Corbel" w:hAnsi="Corbel"/>
                <w:b w:val="0"/>
                <w:smallCaps w:val="0"/>
                <w:szCs w:val="24"/>
              </w:rPr>
              <w:t>Załucki</w:t>
            </w:r>
            <w:proofErr w:type="spellEnd"/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 ,</w:t>
            </w:r>
            <w:proofErr w:type="gramEnd"/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 Warszawa 2010, wyd. 2;  </w:t>
            </w:r>
          </w:p>
          <w:p w14:paraId="66A5786D" w14:textId="679DE81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340246">
              <w:rPr>
                <w:rFonts w:ascii="Corbel" w:hAnsi="Corbel"/>
                <w:b w:val="0"/>
                <w:smallCaps w:val="0"/>
                <w:szCs w:val="24"/>
              </w:rPr>
              <w:t>Sieńczyło-Chlabicz</w:t>
            </w:r>
            <w:proofErr w:type="spellEnd"/>
            <w:r w:rsidRPr="00340246">
              <w:rPr>
                <w:rFonts w:ascii="Corbel" w:hAnsi="Corbel"/>
                <w:b w:val="0"/>
                <w:smallCaps w:val="0"/>
                <w:szCs w:val="24"/>
              </w:rPr>
              <w:t xml:space="preserve"> (red.) Prawo własności intelektualnej, 2013, wyd. 3; </w:t>
            </w:r>
            <w:r w:rsidRPr="00340246">
              <w:rPr>
                <w:rFonts w:ascii="Corbel" w:eastAsia="Cambria" w:hAnsi="Corbel"/>
                <w:b w:val="0"/>
                <w:smallCaps w:val="0"/>
                <w:szCs w:val="24"/>
              </w:rPr>
              <w:t xml:space="preserve">J. Barta, R. Markiewicz, </w:t>
            </w:r>
            <w:r w:rsidRPr="00340246">
              <w:rPr>
                <w:rFonts w:ascii="Corbel" w:eastAsia="Cambria" w:hAnsi="Corbel"/>
                <w:b w:val="0"/>
                <w:i/>
                <w:smallCaps w:val="0"/>
                <w:szCs w:val="24"/>
              </w:rPr>
              <w:t>Prawo autorskie</w:t>
            </w:r>
            <w:r w:rsidRPr="00340246">
              <w:rPr>
                <w:rFonts w:ascii="Corbel" w:eastAsia="Cambria" w:hAnsi="Corbel"/>
                <w:b w:val="0"/>
                <w:smallCaps w:val="0"/>
                <w:szCs w:val="24"/>
              </w:rPr>
              <w:t>, Wolters Kluwer Polska Sp. z o.o. Warszawa 2009;</w:t>
            </w:r>
          </w:p>
          <w:p w14:paraId="7509D046" w14:textId="77777777" w:rsidR="007A1BAD" w:rsidRPr="00340246" w:rsidRDefault="007A1B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A1BAD" w:rsidRPr="00340246" w14:paraId="69AA98B6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A2E9" w14:textId="77777777" w:rsidR="007A1BAD" w:rsidRPr="00340246" w:rsidRDefault="00E8650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40246">
              <w:rPr>
                <w:rFonts w:ascii="Corbel" w:hAnsi="Corbel"/>
                <w:b w:val="0"/>
                <w:smallCaps w:val="0"/>
                <w:szCs w:val="24"/>
              </w:rPr>
              <w:t>Literatura uzupełniająca: J. Barta, R. Markiewicz, Prawo autorskie, Warszawa 2013</w:t>
            </w:r>
          </w:p>
        </w:tc>
      </w:tr>
    </w:tbl>
    <w:p w14:paraId="50B176AD" w14:textId="77777777" w:rsidR="007A1BAD" w:rsidRPr="00340246" w:rsidRDefault="007A1BA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22AEA7" w14:textId="77777777" w:rsidR="007A1BAD" w:rsidRPr="00340246" w:rsidRDefault="007A1BA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931469" w14:textId="77777777" w:rsidR="007A1BAD" w:rsidRPr="00340246" w:rsidRDefault="00E8650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4024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A1BAD" w:rsidRPr="00340246" w:rsidSect="00F468D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06BD0" w14:textId="77777777" w:rsidR="0023364E" w:rsidRDefault="0023364E">
      <w:pPr>
        <w:spacing w:after="0" w:line="240" w:lineRule="auto"/>
      </w:pPr>
      <w:r>
        <w:separator/>
      </w:r>
    </w:p>
  </w:endnote>
  <w:endnote w:type="continuationSeparator" w:id="0">
    <w:p w14:paraId="6E188616" w14:textId="77777777" w:rsidR="0023364E" w:rsidRDefault="00233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6B120" w14:textId="77777777" w:rsidR="0023364E" w:rsidRDefault="0023364E">
      <w:r>
        <w:separator/>
      </w:r>
    </w:p>
  </w:footnote>
  <w:footnote w:type="continuationSeparator" w:id="0">
    <w:p w14:paraId="4140D224" w14:textId="77777777" w:rsidR="0023364E" w:rsidRDefault="0023364E">
      <w:r>
        <w:continuationSeparator/>
      </w:r>
    </w:p>
  </w:footnote>
  <w:footnote w:id="1">
    <w:p w14:paraId="7CE73022" w14:textId="77777777" w:rsidR="007A1BAD" w:rsidRDefault="00E8650F">
      <w:pPr>
        <w:pStyle w:val="Tekstprzypisudolnego"/>
      </w:pPr>
      <w:r>
        <w:rPr>
          <w:rStyle w:val="Znakiprzypiswdolnych"/>
        </w:rPr>
        <w:footnoteRef/>
      </w:r>
      <w:r>
        <w:rPr>
          <w:rStyle w:val="FootnoteCharacters"/>
        </w:rPr>
        <w:tab/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246D2"/>
    <w:multiLevelType w:val="multilevel"/>
    <w:tmpl w:val="3F7CD14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565B2C"/>
    <w:multiLevelType w:val="multilevel"/>
    <w:tmpl w:val="CAF0DA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77560641">
    <w:abstractNumId w:val="0"/>
  </w:num>
  <w:num w:numId="2" w16cid:durableId="336269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BAD"/>
    <w:rsid w:val="000F2C86"/>
    <w:rsid w:val="001078EB"/>
    <w:rsid w:val="001B78BA"/>
    <w:rsid w:val="0023364E"/>
    <w:rsid w:val="00237265"/>
    <w:rsid w:val="00237E92"/>
    <w:rsid w:val="00240637"/>
    <w:rsid w:val="002F600C"/>
    <w:rsid w:val="00340246"/>
    <w:rsid w:val="003929AC"/>
    <w:rsid w:val="003967BE"/>
    <w:rsid w:val="00482EAF"/>
    <w:rsid w:val="005974CA"/>
    <w:rsid w:val="00651CA0"/>
    <w:rsid w:val="0068550B"/>
    <w:rsid w:val="006E0A73"/>
    <w:rsid w:val="007324A5"/>
    <w:rsid w:val="00766E8D"/>
    <w:rsid w:val="007A1BAD"/>
    <w:rsid w:val="007F3FA1"/>
    <w:rsid w:val="00825B1E"/>
    <w:rsid w:val="008627C8"/>
    <w:rsid w:val="008752DB"/>
    <w:rsid w:val="008A6C99"/>
    <w:rsid w:val="008F6FBE"/>
    <w:rsid w:val="009128BD"/>
    <w:rsid w:val="00AB60E5"/>
    <w:rsid w:val="00AF6C30"/>
    <w:rsid w:val="00B0009E"/>
    <w:rsid w:val="00B60F07"/>
    <w:rsid w:val="00BD5B89"/>
    <w:rsid w:val="00BD7C7C"/>
    <w:rsid w:val="00C43B9B"/>
    <w:rsid w:val="00CB460F"/>
    <w:rsid w:val="00D774CF"/>
    <w:rsid w:val="00DC6B9C"/>
    <w:rsid w:val="00E1794A"/>
    <w:rsid w:val="00E76C16"/>
    <w:rsid w:val="00E8650F"/>
    <w:rsid w:val="00F20444"/>
    <w:rsid w:val="00F25F27"/>
    <w:rsid w:val="00F468D3"/>
    <w:rsid w:val="00FA290E"/>
    <w:rsid w:val="00FD5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C64A5"/>
  <w15:docId w15:val="{38FE3C1A-AD2F-4746-B871-BB76F3D3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F468D3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wrtext">
    <w:name w:val="wrtext"/>
    <w:basedOn w:val="Domylnaczcionkaakapitu"/>
    <w:qFormat/>
    <w:rsid w:val="00EA382A"/>
  </w:style>
  <w:style w:type="character" w:customStyle="1" w:styleId="Znakiprzypiswdolnych">
    <w:name w:val="Znaki przypisów dolnych"/>
    <w:qFormat/>
    <w:rsid w:val="00F468D3"/>
  </w:style>
  <w:style w:type="character" w:customStyle="1" w:styleId="Zakotwiczenieprzypisukocowego">
    <w:name w:val="Zakotwiczenie przypisu końcowego"/>
    <w:rsid w:val="00F468D3"/>
    <w:rPr>
      <w:vertAlign w:val="superscript"/>
    </w:rPr>
  </w:style>
  <w:style w:type="character" w:customStyle="1" w:styleId="Znakiprzypiswkocowych">
    <w:name w:val="Znaki przypisów końcowych"/>
    <w:qFormat/>
    <w:rsid w:val="00F468D3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F468D3"/>
  </w:style>
  <w:style w:type="paragraph" w:styleId="Legenda">
    <w:name w:val="caption"/>
    <w:basedOn w:val="Normalny"/>
    <w:qFormat/>
    <w:rsid w:val="00F468D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F468D3"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qFormat/>
    <w:rsid w:val="00EA382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reA">
    <w:name w:val="Treść A"/>
    <w:qFormat/>
    <w:rsid w:val="00F468D3"/>
    <w:pPr>
      <w:spacing w:after="200" w:line="276" w:lineRule="auto"/>
    </w:pPr>
    <w:rPr>
      <w:rFonts w:ascii="Calibri" w:hAnsi="Calibri" w:cs="Calibri"/>
      <w:color w:val="000000"/>
      <w:sz w:val="22"/>
      <w:szCs w:val="22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A6B09-BE87-1E4A-830E-79F71FFD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771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Rafał Czarnacki</cp:lastModifiedBy>
  <cp:revision>23</cp:revision>
  <cp:lastPrinted>2019-02-06T12:12:00Z</cp:lastPrinted>
  <dcterms:created xsi:type="dcterms:W3CDTF">2020-01-12T22:47:00Z</dcterms:created>
  <dcterms:modified xsi:type="dcterms:W3CDTF">2025-10-08T12:33:00Z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